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45" w:rsidRPr="004F1E1B" w:rsidRDefault="00F21545" w:rsidP="00F21545">
      <w:pPr>
        <w:spacing w:after="120" w:line="360" w:lineRule="auto"/>
        <w:jc w:val="center"/>
        <w:rPr>
          <w:rFonts w:ascii="Times New Roman" w:hAnsi="Times New Roman" w:cs="Times New Roman"/>
          <w:b/>
          <w:sz w:val="24"/>
        </w:rPr>
      </w:pPr>
      <w:r w:rsidRPr="004F1E1B">
        <w:rPr>
          <w:rFonts w:ascii="Times New Roman" w:hAnsi="Times New Roman" w:cs="Times New Roman"/>
          <w:b/>
          <w:sz w:val="24"/>
        </w:rPr>
        <w:t>EVİNİN SULTANLARI (VOLEYBOL) UYGULAMA TALİMATI</w:t>
      </w:r>
    </w:p>
    <w:p w:rsidR="00F21545" w:rsidRPr="004F1E1B" w:rsidRDefault="00F21545" w:rsidP="00F21545">
      <w:pPr>
        <w:spacing w:after="120" w:line="360" w:lineRule="auto"/>
        <w:jc w:val="both"/>
        <w:rPr>
          <w:rFonts w:ascii="Times New Roman" w:hAnsi="Times New Roman" w:cs="Times New Roman"/>
          <w:b/>
          <w:sz w:val="24"/>
          <w:u w:val="single"/>
        </w:rPr>
      </w:pPr>
      <w:r w:rsidRPr="004F1E1B">
        <w:rPr>
          <w:rFonts w:ascii="Times New Roman" w:hAnsi="Times New Roman" w:cs="Times New Roman"/>
          <w:b/>
          <w:sz w:val="24"/>
          <w:u w:val="single"/>
        </w:rPr>
        <w:t>UYGULAMA YERİ</w:t>
      </w:r>
      <w:r w:rsidRPr="004F1E1B">
        <w:rPr>
          <w:rFonts w:ascii="Times New Roman" w:hAnsi="Times New Roman" w:cs="Times New Roman"/>
          <w:b/>
          <w:sz w:val="24"/>
          <w:u w:val="single"/>
        </w:rPr>
        <w:tab/>
      </w:r>
    </w:p>
    <w:p w:rsidR="00F21545" w:rsidRPr="004F1E1B" w:rsidRDefault="00F21545" w:rsidP="00F21545">
      <w:pPr>
        <w:pStyle w:val="ListeParagraf"/>
        <w:numPr>
          <w:ilvl w:val="0"/>
          <w:numId w:val="5"/>
        </w:numPr>
        <w:spacing w:after="120" w:line="360" w:lineRule="auto"/>
        <w:ind w:left="709"/>
        <w:jc w:val="both"/>
        <w:rPr>
          <w:rFonts w:ascii="Times New Roman" w:hAnsi="Times New Roman" w:cs="Times New Roman"/>
        </w:rPr>
      </w:pPr>
      <w:r w:rsidRPr="004F1E1B">
        <w:rPr>
          <w:rFonts w:ascii="Times New Roman" w:hAnsi="Times New Roman" w:cs="Times New Roman"/>
        </w:rPr>
        <w:t>81 GENÇLİK VE SPOR İL MÜDÜRLÜKLERİ</w:t>
      </w:r>
    </w:p>
    <w:p w:rsidR="00F21545" w:rsidRPr="004F1E1B" w:rsidRDefault="00F21545" w:rsidP="00F21545">
      <w:pPr>
        <w:spacing w:after="120" w:line="360" w:lineRule="auto"/>
        <w:jc w:val="both"/>
        <w:rPr>
          <w:rFonts w:ascii="Times New Roman" w:hAnsi="Times New Roman" w:cs="Times New Roman"/>
          <w:b/>
          <w:sz w:val="24"/>
          <w:u w:val="single"/>
        </w:rPr>
      </w:pPr>
      <w:r w:rsidRPr="004F1E1B">
        <w:rPr>
          <w:rFonts w:ascii="Times New Roman" w:hAnsi="Times New Roman" w:cs="Times New Roman"/>
          <w:b/>
          <w:sz w:val="24"/>
          <w:u w:val="single"/>
        </w:rPr>
        <w:t>UYGULAMA TARİHİ</w:t>
      </w:r>
    </w:p>
    <w:p w:rsidR="00F21545" w:rsidRPr="004F1E1B" w:rsidRDefault="00F21545" w:rsidP="00F21545">
      <w:pPr>
        <w:pStyle w:val="ListeParagraf"/>
        <w:numPr>
          <w:ilvl w:val="0"/>
          <w:numId w:val="4"/>
        </w:numPr>
        <w:spacing w:after="120" w:line="360" w:lineRule="auto"/>
        <w:ind w:left="709"/>
        <w:jc w:val="both"/>
        <w:rPr>
          <w:rFonts w:ascii="Times New Roman" w:hAnsi="Times New Roman" w:cs="Times New Roman"/>
        </w:rPr>
      </w:pPr>
      <w:r w:rsidRPr="004F1E1B">
        <w:rPr>
          <w:rFonts w:ascii="Times New Roman" w:hAnsi="Times New Roman" w:cs="Times New Roman"/>
        </w:rPr>
        <w:t>01 OCAK – 31 ARALIK</w:t>
      </w:r>
    </w:p>
    <w:p w:rsidR="00F21545" w:rsidRPr="004F1E1B" w:rsidRDefault="00F21545" w:rsidP="00F21545">
      <w:pPr>
        <w:spacing w:after="120" w:line="360" w:lineRule="auto"/>
        <w:jc w:val="both"/>
        <w:rPr>
          <w:rFonts w:ascii="Times New Roman" w:hAnsi="Times New Roman" w:cs="Times New Roman"/>
          <w:b/>
          <w:sz w:val="24"/>
          <w:u w:val="single"/>
        </w:rPr>
      </w:pPr>
      <w:r w:rsidRPr="004F1E1B">
        <w:rPr>
          <w:rFonts w:ascii="Times New Roman" w:hAnsi="Times New Roman" w:cs="Times New Roman"/>
          <w:b/>
          <w:sz w:val="24"/>
          <w:u w:val="single"/>
        </w:rPr>
        <w:t>UYGULANMA SIKLIĞI</w:t>
      </w:r>
    </w:p>
    <w:p w:rsidR="00F21545" w:rsidRPr="004F1E1B" w:rsidRDefault="00F21545" w:rsidP="00F21545">
      <w:pPr>
        <w:pStyle w:val="ListeParagraf"/>
        <w:numPr>
          <w:ilvl w:val="0"/>
          <w:numId w:val="3"/>
        </w:numPr>
        <w:spacing w:after="120" w:line="360" w:lineRule="auto"/>
        <w:jc w:val="both"/>
        <w:rPr>
          <w:rFonts w:ascii="Times New Roman" w:hAnsi="Times New Roman" w:cs="Times New Roman"/>
          <w:u w:val="single"/>
        </w:rPr>
      </w:pPr>
      <w:r w:rsidRPr="004F1E1B">
        <w:rPr>
          <w:rFonts w:ascii="Times New Roman" w:hAnsi="Times New Roman" w:cs="Times New Roman"/>
        </w:rPr>
        <w:t xml:space="preserve">İl MÜDÜRLÜĞÜ TARAFINDAN BELİRLENMİŞ GÜNLERDE </w:t>
      </w:r>
      <w:r w:rsidRPr="004F1E1B">
        <w:rPr>
          <w:rFonts w:ascii="Times New Roman" w:hAnsi="Times New Roman" w:cs="Times New Roman"/>
          <w:b/>
        </w:rPr>
        <w:t xml:space="preserve">YIL BOYU </w:t>
      </w:r>
      <w:r w:rsidRPr="004F1E1B">
        <w:rPr>
          <w:rFonts w:ascii="Times New Roman" w:hAnsi="Times New Roman" w:cs="Times New Roman"/>
        </w:rPr>
        <w:t>UYGULANACAKTIR.</w:t>
      </w:r>
    </w:p>
    <w:p w:rsidR="00F21545" w:rsidRPr="004F1E1B" w:rsidRDefault="00F21545" w:rsidP="00F21545">
      <w:pPr>
        <w:spacing w:after="120" w:line="360" w:lineRule="auto"/>
        <w:jc w:val="both"/>
        <w:rPr>
          <w:rFonts w:ascii="Times New Roman" w:hAnsi="Times New Roman" w:cs="Times New Roman"/>
          <w:b/>
          <w:sz w:val="24"/>
        </w:rPr>
      </w:pPr>
      <w:r w:rsidRPr="004F1E1B">
        <w:rPr>
          <w:rFonts w:ascii="Times New Roman" w:hAnsi="Times New Roman" w:cs="Times New Roman"/>
          <w:b/>
          <w:sz w:val="24"/>
          <w:u w:val="single"/>
        </w:rPr>
        <w:t>PAYDAŞLAR</w:t>
      </w:r>
    </w:p>
    <w:p w:rsidR="00F21545" w:rsidRPr="004F1E1B" w:rsidRDefault="00F21545" w:rsidP="00F21545">
      <w:pPr>
        <w:pStyle w:val="ListeParagraf"/>
        <w:numPr>
          <w:ilvl w:val="0"/>
          <w:numId w:val="2"/>
        </w:numPr>
        <w:spacing w:after="120"/>
        <w:jc w:val="both"/>
        <w:rPr>
          <w:rFonts w:ascii="Times New Roman" w:hAnsi="Times New Roman" w:cs="Times New Roman"/>
        </w:rPr>
      </w:pPr>
      <w:r w:rsidRPr="004F1E1B">
        <w:rPr>
          <w:rFonts w:ascii="Times New Roman" w:hAnsi="Times New Roman" w:cs="Times New Roman"/>
        </w:rPr>
        <w:t>TÜRKİYE VOLEYBOL FEDERASYONU</w:t>
      </w:r>
    </w:p>
    <w:p w:rsidR="00F21545" w:rsidRPr="004F1E1B" w:rsidRDefault="00F21545" w:rsidP="00F21545">
      <w:pPr>
        <w:spacing w:line="240" w:lineRule="auto"/>
        <w:jc w:val="both"/>
        <w:rPr>
          <w:rFonts w:ascii="Times New Roman" w:hAnsi="Times New Roman" w:cs="Times New Roman"/>
          <w:b/>
          <w:sz w:val="24"/>
          <w:u w:val="single"/>
        </w:rPr>
      </w:pPr>
      <w:r w:rsidRPr="004F1E1B">
        <w:rPr>
          <w:rFonts w:ascii="Times New Roman" w:hAnsi="Times New Roman" w:cs="Times New Roman"/>
          <w:b/>
          <w:sz w:val="24"/>
          <w:u w:val="single"/>
        </w:rPr>
        <w:t>SLOGAN</w:t>
      </w:r>
    </w:p>
    <w:p w:rsidR="00F21545" w:rsidRPr="004F1E1B" w:rsidRDefault="00F21545" w:rsidP="00F21545">
      <w:pPr>
        <w:spacing w:line="240" w:lineRule="auto"/>
        <w:jc w:val="both"/>
        <w:rPr>
          <w:rFonts w:ascii="Times New Roman" w:hAnsi="Times New Roman" w:cs="Times New Roman"/>
          <w:sz w:val="24"/>
        </w:rPr>
      </w:pPr>
      <w:r w:rsidRPr="004F1E1B">
        <w:rPr>
          <w:rFonts w:ascii="Times New Roman" w:hAnsi="Times New Roman" w:cs="Times New Roman"/>
          <w:sz w:val="24"/>
        </w:rPr>
        <w:t>SPORDA, İŞTE, EVDE; TÜRK KADINI HER YERDE!</w:t>
      </w:r>
    </w:p>
    <w:p w:rsidR="00F21545" w:rsidRPr="004F1E1B" w:rsidRDefault="00F21545" w:rsidP="00F21545">
      <w:pPr>
        <w:pStyle w:val="Default"/>
        <w:jc w:val="center"/>
        <w:rPr>
          <w:rFonts w:asciiTheme="minorHAnsi" w:hAnsiTheme="minorHAnsi" w:cstheme="minorHAnsi"/>
          <w:b/>
          <w:color w:val="auto"/>
        </w:rPr>
      </w:pPr>
    </w:p>
    <w:p w:rsidR="00F21545" w:rsidRPr="004F1E1B" w:rsidRDefault="00F21545" w:rsidP="00F21545">
      <w:pPr>
        <w:pStyle w:val="Default"/>
        <w:rPr>
          <w:rFonts w:ascii="Times New Roman" w:hAnsi="Times New Roman" w:cs="Times New Roman"/>
          <w:color w:val="auto"/>
          <w:u w:val="single"/>
        </w:rPr>
      </w:pPr>
      <w:r w:rsidRPr="004F1E1B">
        <w:rPr>
          <w:rFonts w:ascii="Times New Roman" w:hAnsi="Times New Roman" w:cs="Times New Roman"/>
          <w:b/>
          <w:bCs/>
          <w:color w:val="auto"/>
          <w:u w:val="single"/>
        </w:rPr>
        <w:t xml:space="preserve">AMAÇ </w:t>
      </w:r>
    </w:p>
    <w:p w:rsidR="00F21545" w:rsidRPr="004F1E1B" w:rsidRDefault="00F21545" w:rsidP="00F21545">
      <w:pPr>
        <w:pStyle w:val="Default"/>
        <w:jc w:val="both"/>
        <w:rPr>
          <w:rFonts w:ascii="Times New Roman" w:hAnsi="Times New Roman" w:cs="Times New Roman"/>
          <w:color w:val="auto"/>
        </w:rPr>
      </w:pPr>
      <w:r w:rsidRPr="004F1E1B">
        <w:rPr>
          <w:rFonts w:ascii="Times New Roman" w:hAnsi="Times New Roman" w:cs="Times New Roman"/>
          <w:color w:val="auto"/>
        </w:rPr>
        <w:t>Sporu toplumun her kesimine yaymak, ülkenin dört bir yanında sporun gelişimine katkı sağlamak, spor dallarının bilinirliğini arttırmak. Durağan bir yaşam süren ev kadınları ile meslek sahibi çalışan kadınlara, onların çocuklarına ve özellikle kız çocuklarına sağlıklı yaşam içi</w:t>
      </w:r>
      <w:r>
        <w:rPr>
          <w:rFonts w:ascii="Times New Roman" w:hAnsi="Times New Roman" w:cs="Times New Roman"/>
          <w:color w:val="auto"/>
        </w:rPr>
        <w:t>n spor yaptırma imkânı sağlamak, sporu ve voleybolu sevdirmek.</w:t>
      </w:r>
    </w:p>
    <w:p w:rsidR="00F21545" w:rsidRPr="004F1E1B" w:rsidRDefault="00F21545" w:rsidP="00F21545">
      <w:pPr>
        <w:pStyle w:val="Default"/>
        <w:jc w:val="both"/>
        <w:rPr>
          <w:rFonts w:ascii="Times New Roman" w:hAnsi="Times New Roman" w:cs="Times New Roman"/>
          <w:color w:val="auto"/>
        </w:rPr>
      </w:pPr>
    </w:p>
    <w:p w:rsidR="00F21545" w:rsidRPr="004F1E1B" w:rsidRDefault="00F21545" w:rsidP="00F21545">
      <w:pPr>
        <w:pStyle w:val="Default"/>
        <w:jc w:val="both"/>
        <w:rPr>
          <w:rFonts w:ascii="Times New Roman" w:hAnsi="Times New Roman" w:cs="Times New Roman"/>
          <w:b/>
          <w:bCs/>
          <w:color w:val="auto"/>
          <w:u w:val="single"/>
        </w:rPr>
      </w:pPr>
      <w:r w:rsidRPr="004F1E1B">
        <w:rPr>
          <w:rFonts w:ascii="Times New Roman" w:hAnsi="Times New Roman" w:cs="Times New Roman"/>
          <w:b/>
          <w:bCs/>
          <w:color w:val="auto"/>
          <w:u w:val="single"/>
        </w:rPr>
        <w:t xml:space="preserve"> KAPSAM</w:t>
      </w:r>
    </w:p>
    <w:p w:rsidR="00F21545" w:rsidRPr="004F1E1B" w:rsidRDefault="00F21545" w:rsidP="00F21545">
      <w:pPr>
        <w:pStyle w:val="Default"/>
        <w:jc w:val="both"/>
        <w:rPr>
          <w:rFonts w:ascii="Times New Roman" w:hAnsi="Times New Roman" w:cs="Times New Roman"/>
          <w:bCs/>
          <w:color w:val="auto"/>
        </w:rPr>
      </w:pPr>
      <w:r w:rsidRPr="004F1E1B">
        <w:rPr>
          <w:rFonts w:ascii="Times New Roman" w:hAnsi="Times New Roman" w:cs="Times New Roman"/>
          <w:color w:val="auto"/>
        </w:rPr>
        <w:t xml:space="preserve">Her yaştan ev kadınları ile meslek sahibi çalışan kadınları, onların çocuklarını ve özellikle kız çocuklarını </w:t>
      </w:r>
      <w:r w:rsidRPr="004F1E1B">
        <w:rPr>
          <w:rFonts w:ascii="Times New Roman" w:hAnsi="Times New Roman" w:cs="Times New Roman"/>
          <w:bCs/>
          <w:color w:val="auto"/>
        </w:rPr>
        <w:t>kapsamaktadır.</w:t>
      </w:r>
    </w:p>
    <w:p w:rsidR="00F21545" w:rsidRPr="004F1E1B" w:rsidRDefault="00F21545" w:rsidP="00F21545">
      <w:pPr>
        <w:pStyle w:val="Default"/>
        <w:jc w:val="both"/>
        <w:rPr>
          <w:rFonts w:ascii="Times New Roman" w:hAnsi="Times New Roman" w:cs="Times New Roman"/>
          <w:bCs/>
          <w:color w:val="auto"/>
        </w:rPr>
      </w:pPr>
    </w:p>
    <w:p w:rsidR="00F21545" w:rsidRPr="004F1E1B" w:rsidRDefault="00F21545" w:rsidP="00F21545">
      <w:pPr>
        <w:pStyle w:val="Default"/>
        <w:jc w:val="both"/>
        <w:rPr>
          <w:rFonts w:ascii="Times New Roman" w:hAnsi="Times New Roman" w:cs="Times New Roman"/>
          <w:b/>
          <w:bCs/>
          <w:color w:val="auto"/>
          <w:u w:val="single"/>
        </w:rPr>
      </w:pPr>
      <w:r w:rsidRPr="004F1E1B">
        <w:rPr>
          <w:rFonts w:ascii="Times New Roman" w:hAnsi="Times New Roman" w:cs="Times New Roman"/>
          <w:b/>
          <w:bCs/>
          <w:color w:val="auto"/>
          <w:u w:val="single"/>
        </w:rPr>
        <w:t>DAYANAK</w:t>
      </w:r>
    </w:p>
    <w:p w:rsidR="00F21545" w:rsidRPr="004F1E1B" w:rsidRDefault="00F21545" w:rsidP="00F21545">
      <w:pPr>
        <w:pStyle w:val="Default"/>
        <w:numPr>
          <w:ilvl w:val="0"/>
          <w:numId w:val="6"/>
        </w:numPr>
        <w:jc w:val="both"/>
        <w:rPr>
          <w:rFonts w:ascii="Times New Roman" w:hAnsi="Times New Roman" w:cs="Times New Roman"/>
          <w:bCs/>
          <w:color w:val="auto"/>
        </w:rPr>
      </w:pPr>
      <w:r w:rsidRPr="004F1E1B">
        <w:rPr>
          <w:rFonts w:ascii="Times New Roman" w:hAnsi="Times New Roman" w:cs="Times New Roman"/>
          <w:bCs/>
          <w:color w:val="auto"/>
        </w:rPr>
        <w:t>Anayasa 58 ve 59. Maddeleri</w:t>
      </w:r>
    </w:p>
    <w:p w:rsidR="00F21545" w:rsidRPr="004F1E1B" w:rsidRDefault="00F21545" w:rsidP="00F21545">
      <w:pPr>
        <w:pStyle w:val="Default"/>
        <w:numPr>
          <w:ilvl w:val="0"/>
          <w:numId w:val="6"/>
        </w:numPr>
        <w:jc w:val="both"/>
        <w:rPr>
          <w:rFonts w:ascii="Times New Roman" w:hAnsi="Times New Roman" w:cs="Times New Roman"/>
          <w:bCs/>
          <w:color w:val="auto"/>
        </w:rPr>
      </w:pPr>
      <w:r w:rsidRPr="004F1E1B">
        <w:rPr>
          <w:rFonts w:ascii="Times New Roman" w:hAnsi="Times New Roman" w:cs="Times New Roman"/>
          <w:bCs/>
          <w:color w:val="auto"/>
        </w:rPr>
        <w:t>Cumhurbaşkanlığı 1’nolu Kararname 7. Bölüm</w:t>
      </w:r>
    </w:p>
    <w:p w:rsidR="00F21545" w:rsidRPr="004F1E1B" w:rsidRDefault="00F21545" w:rsidP="00F21545">
      <w:pPr>
        <w:pStyle w:val="Default"/>
        <w:numPr>
          <w:ilvl w:val="1"/>
          <w:numId w:val="6"/>
        </w:numPr>
        <w:spacing w:line="276" w:lineRule="auto"/>
        <w:jc w:val="both"/>
        <w:rPr>
          <w:rFonts w:ascii="Times New Roman" w:hAnsi="Times New Roman" w:cs="Times New Roman"/>
          <w:bCs/>
          <w:color w:val="auto"/>
        </w:rPr>
      </w:pPr>
      <w:r w:rsidRPr="004F1E1B">
        <w:rPr>
          <w:rFonts w:ascii="Times New Roman" w:hAnsi="Times New Roman" w:cs="Times New Roman"/>
          <w:bCs/>
          <w:color w:val="auto"/>
        </w:rPr>
        <w:t>Madde 184</w:t>
      </w:r>
    </w:p>
    <w:p w:rsidR="00F21545" w:rsidRPr="004F1E1B" w:rsidRDefault="00F21545" w:rsidP="00F21545">
      <w:pPr>
        <w:pStyle w:val="Default"/>
        <w:numPr>
          <w:ilvl w:val="1"/>
          <w:numId w:val="6"/>
        </w:numPr>
        <w:spacing w:line="276" w:lineRule="auto"/>
        <w:jc w:val="both"/>
        <w:rPr>
          <w:rFonts w:ascii="Times New Roman" w:hAnsi="Times New Roman" w:cs="Times New Roman"/>
          <w:bCs/>
          <w:color w:val="auto"/>
        </w:rPr>
      </w:pPr>
      <w:r w:rsidRPr="004F1E1B">
        <w:rPr>
          <w:rFonts w:ascii="Times New Roman" w:hAnsi="Times New Roman" w:cs="Times New Roman"/>
          <w:bCs/>
          <w:color w:val="auto"/>
        </w:rPr>
        <w:t>Madde 189</w:t>
      </w:r>
    </w:p>
    <w:p w:rsidR="00F21545" w:rsidRPr="004F1E1B" w:rsidRDefault="00F21545" w:rsidP="00F21545">
      <w:pPr>
        <w:pStyle w:val="Default"/>
        <w:numPr>
          <w:ilvl w:val="0"/>
          <w:numId w:val="6"/>
        </w:numPr>
        <w:jc w:val="both"/>
        <w:rPr>
          <w:rFonts w:ascii="Times New Roman" w:hAnsi="Times New Roman" w:cs="Times New Roman"/>
          <w:bCs/>
          <w:color w:val="auto"/>
        </w:rPr>
      </w:pPr>
      <w:r w:rsidRPr="004F1E1B">
        <w:rPr>
          <w:rFonts w:ascii="Times New Roman" w:hAnsi="Times New Roman" w:cs="Times New Roman"/>
          <w:bCs/>
          <w:color w:val="auto"/>
        </w:rPr>
        <w:t>Gençlik ve Spor Bakanlığı Spor Hizmetleri Genel Müdürlüğü Görev, Yetki ve Sorumluluk Yönergesi</w:t>
      </w:r>
    </w:p>
    <w:p w:rsidR="00F21545" w:rsidRPr="004F1E1B" w:rsidRDefault="00F21545" w:rsidP="00F21545">
      <w:pPr>
        <w:pStyle w:val="Default"/>
        <w:numPr>
          <w:ilvl w:val="1"/>
          <w:numId w:val="6"/>
        </w:numPr>
        <w:spacing w:line="360" w:lineRule="auto"/>
        <w:jc w:val="both"/>
        <w:rPr>
          <w:rFonts w:ascii="Times New Roman" w:hAnsi="Times New Roman" w:cs="Times New Roman"/>
          <w:bCs/>
          <w:color w:val="auto"/>
        </w:rPr>
      </w:pPr>
      <w:r w:rsidRPr="004F1E1B">
        <w:rPr>
          <w:rFonts w:ascii="Times New Roman" w:hAnsi="Times New Roman" w:cs="Times New Roman"/>
          <w:bCs/>
          <w:color w:val="auto"/>
        </w:rPr>
        <w:t>Madde 6-a-b-d</w:t>
      </w:r>
    </w:p>
    <w:p w:rsidR="00F21545" w:rsidRPr="004F1E1B" w:rsidRDefault="00F21545" w:rsidP="00F21545">
      <w:pPr>
        <w:pStyle w:val="Default"/>
        <w:numPr>
          <w:ilvl w:val="1"/>
          <w:numId w:val="6"/>
        </w:numPr>
        <w:spacing w:line="360" w:lineRule="auto"/>
        <w:jc w:val="both"/>
        <w:rPr>
          <w:rFonts w:ascii="Times New Roman" w:hAnsi="Times New Roman" w:cs="Times New Roman"/>
          <w:bCs/>
          <w:color w:val="auto"/>
        </w:rPr>
      </w:pPr>
      <w:r w:rsidRPr="004F1E1B">
        <w:rPr>
          <w:rFonts w:ascii="Times New Roman" w:hAnsi="Times New Roman" w:cs="Times New Roman"/>
          <w:bCs/>
          <w:color w:val="auto"/>
        </w:rPr>
        <w:t xml:space="preserve">Madde 9-a-c-g-ğ-p-s-ü </w:t>
      </w:r>
    </w:p>
    <w:p w:rsidR="00F21545" w:rsidRDefault="00F21545" w:rsidP="00F21545">
      <w:pPr>
        <w:pStyle w:val="ListeParagraf"/>
        <w:spacing w:after="120" w:line="360" w:lineRule="auto"/>
        <w:ind w:left="360"/>
        <w:jc w:val="both"/>
        <w:rPr>
          <w:rFonts w:ascii="Times New Roman" w:hAnsi="Times New Roman" w:cs="Times New Roman"/>
          <w:b/>
          <w:sz w:val="24"/>
          <w:szCs w:val="24"/>
        </w:rPr>
      </w:pPr>
    </w:p>
    <w:p w:rsidR="00F21545" w:rsidRDefault="00F21545" w:rsidP="00F21545">
      <w:pPr>
        <w:pStyle w:val="ListeParagraf"/>
        <w:spacing w:after="120" w:line="360" w:lineRule="auto"/>
        <w:ind w:left="360"/>
        <w:jc w:val="both"/>
        <w:rPr>
          <w:rFonts w:ascii="Times New Roman" w:hAnsi="Times New Roman" w:cs="Times New Roman"/>
          <w:b/>
          <w:sz w:val="24"/>
          <w:szCs w:val="24"/>
        </w:rPr>
      </w:pPr>
    </w:p>
    <w:p w:rsidR="00F21545" w:rsidRDefault="00F21545" w:rsidP="00F21545">
      <w:pPr>
        <w:pStyle w:val="ListeParagraf"/>
        <w:spacing w:after="120" w:line="360" w:lineRule="auto"/>
        <w:ind w:left="360"/>
        <w:jc w:val="both"/>
        <w:rPr>
          <w:rFonts w:ascii="Times New Roman" w:hAnsi="Times New Roman" w:cs="Times New Roman"/>
          <w:b/>
          <w:sz w:val="24"/>
          <w:szCs w:val="24"/>
        </w:rPr>
      </w:pPr>
    </w:p>
    <w:p w:rsidR="00F21545" w:rsidRDefault="00F21545" w:rsidP="00F21545">
      <w:pPr>
        <w:spacing w:after="120" w:line="360" w:lineRule="auto"/>
        <w:jc w:val="both"/>
        <w:rPr>
          <w:rFonts w:ascii="Times New Roman" w:hAnsi="Times New Roman" w:cs="Times New Roman"/>
          <w:b/>
          <w:sz w:val="24"/>
          <w:szCs w:val="24"/>
        </w:rPr>
      </w:pPr>
    </w:p>
    <w:p w:rsidR="00F21545" w:rsidRPr="00F21545" w:rsidRDefault="00820231" w:rsidP="00F21545">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İL İÇİNDE YAPILACAK TURNUVA</w:t>
      </w:r>
      <w:r w:rsidR="00F21545" w:rsidRPr="00F21545">
        <w:rPr>
          <w:rFonts w:ascii="Times New Roman" w:hAnsi="Times New Roman" w:cs="Times New Roman"/>
          <w:b/>
          <w:sz w:val="24"/>
          <w:szCs w:val="24"/>
        </w:rPr>
        <w:t>DA AŞAĞIDAKİ ESASLARA UYULACAKTIR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Voleybol takımları 6 asil ve en fazla 6 yedek olmak üzere en fazla 12 oyuncudan oluşacaktır.</w:t>
      </w:r>
    </w:p>
    <w:p w:rsidR="00F21545" w:rsidRPr="004F1E1B" w:rsidRDefault="00284610" w:rsidP="00F21545">
      <w:pPr>
        <w:pStyle w:val="ListeParagraf"/>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Kadınlar kategori</w:t>
      </w:r>
      <w:bookmarkStart w:id="0" w:name="_GoBack"/>
      <w:bookmarkEnd w:id="0"/>
      <w:r>
        <w:rPr>
          <w:rFonts w:ascii="Times New Roman" w:hAnsi="Times New Roman" w:cs="Times New Roman"/>
          <w:sz w:val="24"/>
          <w:szCs w:val="24"/>
        </w:rPr>
        <w:t xml:space="preserve">sinde </w:t>
      </w:r>
      <w:r w:rsidR="00F21545" w:rsidRPr="004F1E1B">
        <w:rPr>
          <w:rFonts w:ascii="Times New Roman" w:hAnsi="Times New Roman" w:cs="Times New Roman"/>
          <w:sz w:val="24"/>
          <w:szCs w:val="24"/>
        </w:rPr>
        <w:t>düzenlenecektir.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File yüksekliği yetişkinlerde 215 cm, çocuklarda 205 cm’dir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Rekabet dengesini bozmayacak şekilde çocuklar için yaş gruplarına göre ayrılarak maçlar yapılacaktır.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İl Müdürlüğü tarafından belirlenecek Voleybol sahasında maçlar düzenlenecektir.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 xml:space="preserve">Oyun alanı mümkün mertebede FIVB oyun kurallarında belirtilen ölçülere ve şartlara uygun olacaktır. </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Yapılacak mini turnuvalar için talimatta belirtilmeyen diğer hususlarda mümkün mertebede FIVB oyun kurallarına göre düzenlenebilecektir.</w:t>
      </w:r>
    </w:p>
    <w:p w:rsidR="00F21545" w:rsidRPr="004F1E1B" w:rsidRDefault="00F21545" w:rsidP="00F21545">
      <w:pPr>
        <w:pStyle w:val="ListeParagraf"/>
        <w:numPr>
          <w:ilvl w:val="1"/>
          <w:numId w:val="1"/>
        </w:numPr>
        <w:spacing w:after="120" w:line="360" w:lineRule="auto"/>
        <w:ind w:left="993"/>
        <w:jc w:val="both"/>
        <w:rPr>
          <w:rFonts w:ascii="Times New Roman" w:hAnsi="Times New Roman" w:cs="Times New Roman"/>
          <w:sz w:val="24"/>
          <w:szCs w:val="24"/>
        </w:rPr>
      </w:pPr>
      <w:r w:rsidRPr="004F1E1B">
        <w:rPr>
          <w:rFonts w:ascii="Times New Roman" w:hAnsi="Times New Roman" w:cs="Times New Roman"/>
          <w:sz w:val="24"/>
          <w:szCs w:val="24"/>
        </w:rPr>
        <w:t>Takımlar, her set başında başlangıç dizilişini diziliş kâğıdına yazarak hakemlere teslim edecektir.</w:t>
      </w:r>
      <w:r w:rsidRPr="004F1E1B">
        <w:t xml:space="preserve"> </w:t>
      </w:r>
      <w:r w:rsidRPr="004F1E1B">
        <w:rPr>
          <w:rFonts w:ascii="Times New Roman" w:hAnsi="Times New Roman" w:cs="Times New Roman"/>
          <w:sz w:val="24"/>
          <w:szCs w:val="24"/>
        </w:rPr>
        <w:t>Takımın başlangıç dizilişi, oyuncuların dönüş sırasını belirler. Bu sıra set boyunca korunmalıdır. (İl içinde yapılacak turnuvalarda takımların bir örnek forma giymesi zorunlu değildir. Ancak kıyafetlere numara verilmelidir. Forma numaraları 1(</w:t>
      </w:r>
      <w:proofErr w:type="gramStart"/>
      <w:r w:rsidRPr="004F1E1B">
        <w:rPr>
          <w:rFonts w:ascii="Times New Roman" w:hAnsi="Times New Roman" w:cs="Times New Roman"/>
          <w:sz w:val="24"/>
          <w:szCs w:val="24"/>
        </w:rPr>
        <w:t>dahil</w:t>
      </w:r>
      <w:proofErr w:type="gramEnd"/>
      <w:r w:rsidRPr="004F1E1B">
        <w:rPr>
          <w:rFonts w:ascii="Times New Roman" w:hAnsi="Times New Roman" w:cs="Times New Roman"/>
          <w:sz w:val="24"/>
          <w:szCs w:val="24"/>
        </w:rPr>
        <w:t>)’den 99(dahil)’a kadar olabilir.)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Libero şartı aranmayacaktır.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Teknik mola uygulanmayacaktır.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Maç topu zorunluluğu aranmamaktadır.</w:t>
      </w:r>
    </w:p>
    <w:p w:rsidR="00F21545" w:rsidRPr="004F1E1B" w:rsidRDefault="00F21545" w:rsidP="00F21545">
      <w:pPr>
        <w:pStyle w:val="ListeParagraf"/>
        <w:numPr>
          <w:ilvl w:val="1"/>
          <w:numId w:val="1"/>
        </w:numPr>
        <w:spacing w:after="120" w:line="360" w:lineRule="auto"/>
        <w:ind w:left="928"/>
        <w:jc w:val="both"/>
        <w:rPr>
          <w:rFonts w:ascii="Times New Roman" w:hAnsi="Times New Roman" w:cs="Times New Roman"/>
          <w:sz w:val="24"/>
          <w:szCs w:val="24"/>
        </w:rPr>
      </w:pPr>
      <w:r w:rsidRPr="004F1E1B">
        <w:rPr>
          <w:rFonts w:ascii="Times New Roman" w:hAnsi="Times New Roman" w:cs="Times New Roman"/>
          <w:sz w:val="24"/>
          <w:szCs w:val="24"/>
        </w:rPr>
        <w:t>Takımlar her set 2 mola hakkına sahip olacaklardır. Mola süresi 30 saniyedir.</w:t>
      </w:r>
    </w:p>
    <w:p w:rsidR="00F21545"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Oyuncu değişikliği kuralında her hangi bir çerçeve yoktur. İsteyen oyuncu, yedekte bekleyen diğer herhangi bir oyuncu ile yer değiştirebilir</w:t>
      </w:r>
    </w:p>
    <w:p w:rsidR="00F21545" w:rsidRPr="0085279F"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B716AE">
        <w:rPr>
          <w:rFonts w:ascii="Times New Roman" w:hAnsi="Times New Roman" w:cs="Times New Roman"/>
          <w:sz w:val="24"/>
          <w:szCs w:val="24"/>
        </w:rPr>
        <w:t>Katılımcılar turnuvaya başladıkları takım dışında ikinci takımlarda maça çıkamaz.</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Turnuvalar için il müdürlükleri hakem görevlendirmesi yapabilecektir.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Hakem ücretlerini İl Müdürlükleri tarafından ödenecektir.</w:t>
      </w:r>
    </w:p>
    <w:p w:rsidR="00F21545" w:rsidRPr="004F1E1B" w:rsidRDefault="00F21545" w:rsidP="00F21545">
      <w:pPr>
        <w:pStyle w:val="ListeParagraf"/>
        <w:numPr>
          <w:ilvl w:val="1"/>
          <w:numId w:val="1"/>
        </w:numPr>
        <w:spacing w:after="120" w:line="360" w:lineRule="auto"/>
        <w:jc w:val="both"/>
        <w:rPr>
          <w:rFonts w:ascii="Times New Roman" w:hAnsi="Times New Roman" w:cs="Times New Roman"/>
          <w:sz w:val="24"/>
          <w:szCs w:val="24"/>
        </w:rPr>
      </w:pPr>
      <w:r w:rsidRPr="004F1E1B">
        <w:rPr>
          <w:rFonts w:ascii="Times New Roman" w:hAnsi="Times New Roman" w:cs="Times New Roman"/>
          <w:sz w:val="24"/>
          <w:szCs w:val="24"/>
        </w:rPr>
        <w:t>Hakem ücretlerini; “</w:t>
      </w:r>
      <w:r w:rsidRPr="004F1E1B">
        <w:rPr>
          <w:rFonts w:ascii="Times New Roman" w:hAnsi="Times New Roman" w:cs="Times New Roman"/>
          <w:i/>
          <w:sz w:val="24"/>
          <w:szCs w:val="24"/>
        </w:rPr>
        <w:t>Gençlik ve Spor Hizmetleri Uygulamasında Görevlendirileceklere Ödenecek Ücretlerle İlgili Esaslara</w:t>
      </w:r>
      <w:r w:rsidRPr="004F1E1B">
        <w:rPr>
          <w:rFonts w:ascii="Times New Roman" w:hAnsi="Times New Roman" w:cs="Times New Roman"/>
          <w:sz w:val="24"/>
          <w:szCs w:val="24"/>
        </w:rPr>
        <w:t>” göre karşılamak,</w:t>
      </w:r>
    </w:p>
    <w:p w:rsidR="00F21545" w:rsidRDefault="00F21545" w:rsidP="00F21545">
      <w:pPr>
        <w:pStyle w:val="ListeParagraf"/>
        <w:numPr>
          <w:ilvl w:val="2"/>
          <w:numId w:val="1"/>
        </w:numPr>
        <w:spacing w:after="120" w:line="360" w:lineRule="auto"/>
        <w:jc w:val="both"/>
        <w:rPr>
          <w:rFonts w:ascii="Times New Roman" w:hAnsi="Times New Roman" w:cs="Times New Roman"/>
          <w:b/>
          <w:i/>
          <w:sz w:val="24"/>
          <w:szCs w:val="24"/>
        </w:rPr>
      </w:pPr>
      <w:r w:rsidRPr="004F1E1B">
        <w:rPr>
          <w:rFonts w:ascii="Times New Roman" w:hAnsi="Times New Roman" w:cs="Times New Roman"/>
          <w:b/>
          <w:i/>
          <w:sz w:val="24"/>
          <w:szCs w:val="24"/>
        </w:rPr>
        <w:t xml:space="preserve">Bir maç 1 </w:t>
      </w:r>
      <w:proofErr w:type="gramStart"/>
      <w:r w:rsidRPr="004F1E1B">
        <w:rPr>
          <w:rFonts w:ascii="Times New Roman" w:hAnsi="Times New Roman" w:cs="Times New Roman"/>
          <w:b/>
          <w:i/>
          <w:sz w:val="24"/>
          <w:szCs w:val="24"/>
        </w:rPr>
        <w:t>baş hakem</w:t>
      </w:r>
      <w:proofErr w:type="gramEnd"/>
      <w:r w:rsidRPr="004F1E1B">
        <w:rPr>
          <w:rFonts w:ascii="Times New Roman" w:hAnsi="Times New Roman" w:cs="Times New Roman"/>
          <w:b/>
          <w:i/>
          <w:sz w:val="24"/>
          <w:szCs w:val="24"/>
        </w:rPr>
        <w:t xml:space="preserve"> ve 1 yardımcı hakem, 2 masa hakemi ve 2 çizgi hakemi ile yönetilmektedir.</w:t>
      </w:r>
    </w:p>
    <w:p w:rsidR="00F21545" w:rsidRDefault="00F21545" w:rsidP="00F21545">
      <w:pPr>
        <w:pStyle w:val="ListeParagraf"/>
        <w:numPr>
          <w:ilvl w:val="2"/>
          <w:numId w:val="1"/>
        </w:numPr>
        <w:spacing w:after="120" w:line="360" w:lineRule="auto"/>
        <w:jc w:val="both"/>
        <w:rPr>
          <w:rFonts w:ascii="Times New Roman" w:hAnsi="Times New Roman" w:cs="Times New Roman"/>
          <w:b/>
          <w:i/>
          <w:sz w:val="24"/>
          <w:szCs w:val="24"/>
        </w:rPr>
      </w:pPr>
      <w:r w:rsidRPr="00E210F9">
        <w:rPr>
          <w:rFonts w:ascii="Times New Roman" w:hAnsi="Times New Roman" w:cs="Times New Roman"/>
          <w:b/>
          <w:i/>
          <w:sz w:val="24"/>
          <w:szCs w:val="24"/>
        </w:rPr>
        <w:t>Gözlemci görevlendirmesi yapılmayacaktır.</w:t>
      </w:r>
    </w:p>
    <w:p w:rsidR="00F21545" w:rsidRPr="0067337F" w:rsidRDefault="00F21545" w:rsidP="00F21545">
      <w:pPr>
        <w:pStyle w:val="ListeParagraf"/>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Temsilcisi ücretleri: </w:t>
      </w:r>
      <w:r w:rsidRPr="0067337F">
        <w:rPr>
          <w:rFonts w:ascii="Times New Roman" w:hAnsi="Times New Roman" w:cs="Times New Roman"/>
          <w:i/>
          <w:sz w:val="24"/>
          <w:szCs w:val="24"/>
        </w:rPr>
        <w:t>Gençlik ve Spor Hizmetleri Uygulamasında Görevlendirileceklere Ödenecek Ücretlerle İlgili Esaslar</w:t>
      </w:r>
      <w:r w:rsidRPr="0067337F">
        <w:rPr>
          <w:rFonts w:ascii="Times New Roman" w:hAnsi="Times New Roman" w:cs="Times New Roman"/>
          <w:sz w:val="24"/>
          <w:szCs w:val="24"/>
        </w:rPr>
        <w:t xml:space="preserve"> 3 sayılı tabloya göre ödenecektir.</w:t>
      </w:r>
    </w:p>
    <w:p w:rsidR="00F21545" w:rsidRPr="004816E9" w:rsidRDefault="00F21545" w:rsidP="00F21545">
      <w:pPr>
        <w:pStyle w:val="ListeParagraf"/>
        <w:numPr>
          <w:ilvl w:val="0"/>
          <w:numId w:val="1"/>
        </w:numPr>
        <w:spacing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Faaliyette mutlak suretle sağlık ve emniyet tedbirleri Gençlik ve Spor İl Müdürlüklerince alınacaktır.</w:t>
      </w:r>
    </w:p>
    <w:p w:rsidR="00F21545" w:rsidRPr="00574A85" w:rsidRDefault="00F21545" w:rsidP="00F21545">
      <w:pPr>
        <w:pStyle w:val="ListeParagraf"/>
        <w:numPr>
          <w:ilvl w:val="0"/>
          <w:numId w:val="1"/>
        </w:numPr>
        <w:spacing w:after="120" w:line="360" w:lineRule="auto"/>
        <w:ind w:left="426"/>
        <w:jc w:val="both"/>
        <w:rPr>
          <w:rFonts w:ascii="Times New Roman" w:hAnsi="Times New Roman" w:cs="Times New Roman"/>
          <w:sz w:val="24"/>
          <w:szCs w:val="24"/>
        </w:rPr>
      </w:pPr>
      <w:r w:rsidRPr="004816E9">
        <w:rPr>
          <w:rFonts w:ascii="Times New Roman" w:hAnsi="Times New Roman" w:cs="Times New Roman"/>
          <w:sz w:val="24"/>
          <w:szCs w:val="24"/>
        </w:rPr>
        <w:t>Talimatta belirtilmeyen hususlar İl Organizasyon Komitesinin kararı geçerli sayılacaktır.</w:t>
      </w:r>
    </w:p>
    <w:p w:rsidR="00F21545" w:rsidRPr="004F1E1B" w:rsidRDefault="00F21545" w:rsidP="00F21545">
      <w:pPr>
        <w:pStyle w:val="ListeParagraf"/>
        <w:numPr>
          <w:ilvl w:val="0"/>
          <w:numId w:val="1"/>
        </w:numPr>
        <w:spacing w:after="120" w:line="360" w:lineRule="auto"/>
        <w:ind w:left="426"/>
        <w:jc w:val="both"/>
        <w:rPr>
          <w:rFonts w:ascii="Times New Roman" w:hAnsi="Times New Roman" w:cs="Times New Roman"/>
          <w:sz w:val="24"/>
          <w:szCs w:val="24"/>
        </w:rPr>
      </w:pPr>
      <w:r w:rsidRPr="004F1E1B">
        <w:rPr>
          <w:rFonts w:ascii="Times New Roman" w:hAnsi="Times New Roman" w:cs="Times New Roman"/>
          <w:sz w:val="24"/>
          <w:szCs w:val="24"/>
        </w:rPr>
        <w:t>Talimatla ilgili her türlü değişikliği yapma hakkı Spor Hizmetleri Genel Müdürlüğüne aittir.</w:t>
      </w:r>
    </w:p>
    <w:p w:rsidR="002C1EFC" w:rsidRDefault="002C1EFC"/>
    <w:sectPr w:rsidR="002C1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AE3"/>
    <w:multiLevelType w:val="hybridMultilevel"/>
    <w:tmpl w:val="05C6DB4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06F7BD8"/>
    <w:multiLevelType w:val="hybridMultilevel"/>
    <w:tmpl w:val="ABC2A5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E9B6FBF"/>
    <w:multiLevelType w:val="hybridMultilevel"/>
    <w:tmpl w:val="6B46EC00"/>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A958A7"/>
    <w:multiLevelType w:val="hybridMultilevel"/>
    <w:tmpl w:val="7EE21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886D19"/>
    <w:multiLevelType w:val="hybridMultilevel"/>
    <w:tmpl w:val="4ADEA126"/>
    <w:lvl w:ilvl="0" w:tplc="041F000F">
      <w:start w:val="1"/>
      <w:numFmt w:val="decimal"/>
      <w:lvlText w:val="%1."/>
      <w:lvlJc w:val="left"/>
      <w:pPr>
        <w:ind w:left="360" w:hanging="360"/>
      </w:pPr>
    </w:lvl>
    <w:lvl w:ilvl="1" w:tplc="041F000D">
      <w:start w:val="1"/>
      <w:numFmt w:val="bullet"/>
      <w:lvlText w:val=""/>
      <w:lvlJc w:val="left"/>
      <w:pPr>
        <w:ind w:left="1080" w:hanging="360"/>
      </w:pPr>
      <w:rPr>
        <w:rFonts w:ascii="Wingdings" w:hAnsi="Wingdings" w:hint="default"/>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AC23323"/>
    <w:multiLevelType w:val="hybridMultilevel"/>
    <w:tmpl w:val="F23A3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45"/>
    <w:rsid w:val="00284610"/>
    <w:rsid w:val="002C1EFC"/>
    <w:rsid w:val="00820231"/>
    <w:rsid w:val="00F21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9961"/>
  <w15:chartTrackingRefBased/>
  <w15:docId w15:val="{9C568DC2-7437-4682-B26E-7F0D1B0F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1545"/>
    <w:pPr>
      <w:spacing w:after="200" w:line="276" w:lineRule="auto"/>
      <w:ind w:left="720"/>
      <w:contextualSpacing/>
    </w:pPr>
  </w:style>
  <w:style w:type="paragraph" w:customStyle="1" w:styleId="Default">
    <w:name w:val="Default"/>
    <w:rsid w:val="00F215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BAŞOĞLU</dc:creator>
  <cp:keywords/>
  <dc:description/>
  <cp:lastModifiedBy>hamza yilmaz</cp:lastModifiedBy>
  <cp:revision>3</cp:revision>
  <dcterms:created xsi:type="dcterms:W3CDTF">2025-02-24T11:27:00Z</dcterms:created>
  <dcterms:modified xsi:type="dcterms:W3CDTF">2025-02-24T12:20:00Z</dcterms:modified>
</cp:coreProperties>
</file>